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5D" w:rsidRDefault="0057425D" w:rsidP="0057425D">
      <w:pPr>
        <w:spacing w:line="560" w:lineRule="exact"/>
        <w:ind w:left="640" w:hangingChars="200" w:hanging="64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附件:</w:t>
      </w:r>
    </w:p>
    <w:p w:rsidR="0057425D" w:rsidRDefault="0057425D" w:rsidP="0057425D">
      <w:pPr>
        <w:spacing w:line="700" w:lineRule="exact"/>
        <w:ind w:left="720" w:hangingChars="200" w:hanging="72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深化法治宁波建设理论研究征文活动获奖论文、作者名单</w:t>
      </w:r>
    </w:p>
    <w:p w:rsidR="00EF3FBD" w:rsidRPr="00016467" w:rsidRDefault="00EF3FBD" w:rsidP="00EF3FBD">
      <w:pPr>
        <w:spacing w:line="700" w:lineRule="exact"/>
        <w:ind w:left="602" w:hangingChars="200" w:hanging="602"/>
        <w:jc w:val="center"/>
        <w:rPr>
          <w:rFonts w:ascii="楷体_GB2312" w:eastAsia="楷体_GB2312" w:hAnsi="宋体" w:cs="宋体"/>
          <w:b/>
          <w:bCs/>
          <w:color w:val="000000"/>
          <w:kern w:val="0"/>
          <w:sz w:val="30"/>
          <w:szCs w:val="30"/>
        </w:rPr>
      </w:pPr>
      <w:r w:rsidRPr="00016467">
        <w:rPr>
          <w:rFonts w:ascii="楷体_GB2312" w:eastAsia="楷体_GB2312" w:hAnsi="宋体" w:cs="宋体" w:hint="eastAsia"/>
          <w:b/>
          <w:bCs/>
          <w:color w:val="000000"/>
          <w:kern w:val="0"/>
          <w:sz w:val="30"/>
          <w:szCs w:val="30"/>
        </w:rPr>
        <w:t>（31篇）</w:t>
      </w:r>
    </w:p>
    <w:tbl>
      <w:tblPr>
        <w:tblW w:w="100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940"/>
        <w:gridCol w:w="14"/>
        <w:gridCol w:w="2101"/>
        <w:gridCol w:w="25"/>
        <w:gridCol w:w="1996"/>
      </w:tblGrid>
      <w:tr w:rsidR="00EF3FBD" w:rsidRPr="000854A7" w:rsidTr="00552537">
        <w:trPr>
          <w:trHeight w:hRule="exact" w:val="652"/>
        </w:trPr>
        <w:tc>
          <w:tcPr>
            <w:tcW w:w="5940" w:type="dxa"/>
            <w:shd w:val="clear" w:color="auto" w:fill="FFFFFF"/>
            <w:noWrap/>
            <w:vAlign w:val="center"/>
          </w:tcPr>
          <w:p w:rsidR="00EF3FBD" w:rsidRPr="001E6DCD" w:rsidRDefault="00EF3FBD" w:rsidP="0055253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</w:rPr>
            </w:pPr>
            <w:r w:rsidRPr="001E6DC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</w:rPr>
              <w:t>题       目</w:t>
            </w:r>
          </w:p>
        </w:tc>
        <w:tc>
          <w:tcPr>
            <w:tcW w:w="2115" w:type="dxa"/>
            <w:gridSpan w:val="2"/>
            <w:shd w:val="clear" w:color="auto" w:fill="FFFFFF"/>
            <w:vAlign w:val="center"/>
          </w:tcPr>
          <w:p w:rsidR="00EF3FBD" w:rsidRPr="001E6DCD" w:rsidRDefault="00EF3FBD" w:rsidP="0055253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</w:rPr>
            </w:pPr>
            <w:r w:rsidRPr="001E6DC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</w:rPr>
              <w:t>作  者</w:t>
            </w:r>
          </w:p>
        </w:tc>
        <w:tc>
          <w:tcPr>
            <w:tcW w:w="2021" w:type="dxa"/>
            <w:gridSpan w:val="2"/>
            <w:shd w:val="clear" w:color="auto" w:fill="FFFFFF"/>
            <w:vAlign w:val="center"/>
          </w:tcPr>
          <w:p w:rsidR="00EF3FBD" w:rsidRPr="001E6DCD" w:rsidRDefault="00EF3FBD" w:rsidP="0055253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</w:rPr>
            </w:pPr>
            <w:r w:rsidRPr="001E6DC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</w:rPr>
              <w:t>单  位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10076" w:type="dxa"/>
            <w:gridSpan w:val="5"/>
            <w:shd w:val="clear" w:color="auto" w:fill="FFFFFF"/>
            <w:noWrap/>
            <w:vAlign w:val="center"/>
          </w:tcPr>
          <w:p w:rsidR="00EF3FBD" w:rsidRPr="001E6DCD" w:rsidRDefault="00EF3FBD" w:rsidP="00552537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1E6DC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一等奖（5篇）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DF7A74" w:rsidRDefault="00EF3FBD" w:rsidP="00552537">
            <w:pPr>
              <w:widowControl/>
              <w:spacing w:line="300" w:lineRule="exact"/>
              <w:rPr>
                <w:szCs w:val="21"/>
              </w:rPr>
            </w:pPr>
            <w:r w:rsidRPr="00CA6AE3">
              <w:rPr>
                <w:rFonts w:hint="eastAsia"/>
                <w:szCs w:val="21"/>
              </w:rPr>
              <w:t>地方立法促进规划编制实施法治化研究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DF7A74" w:rsidRDefault="00EF3FBD" w:rsidP="00552537">
            <w:pPr>
              <w:ind w:firstLineChars="300" w:firstLine="630"/>
              <w:rPr>
                <w:szCs w:val="21"/>
              </w:rPr>
            </w:pPr>
            <w:r w:rsidRPr="005A3540">
              <w:rPr>
                <w:rFonts w:hint="eastAsia"/>
                <w:szCs w:val="21"/>
              </w:rPr>
              <w:t>孙祥生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浙江万里学院</w:t>
            </w:r>
          </w:p>
          <w:p w:rsidR="00EF3FBD" w:rsidRPr="00662D5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662D5D" w:rsidRDefault="00EF3FBD" w:rsidP="00552537">
            <w:pPr>
              <w:spacing w:line="300" w:lineRule="exact"/>
              <w:rPr>
                <w:szCs w:val="21"/>
              </w:rPr>
            </w:pPr>
            <w:r w:rsidRPr="00D05B0C">
              <w:rPr>
                <w:rFonts w:hint="eastAsia"/>
                <w:szCs w:val="21"/>
              </w:rPr>
              <w:t>基层派出所外来人口对侦查破案的影响分析</w:t>
            </w:r>
            <w:r w:rsidRPr="008C497D">
              <w:rPr>
                <w:rFonts w:hint="eastAsia"/>
                <w:szCs w:val="21"/>
              </w:rPr>
              <w:t>——以余姚市公安局为例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662D5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D05B0C">
              <w:rPr>
                <w:rFonts w:hint="eastAsia"/>
                <w:szCs w:val="21"/>
              </w:rPr>
              <w:t>姚利莹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662D5D" w:rsidRDefault="00927F95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hyperlink r:id="rId6" w:history="1" w:docLocation="3,6,12,29,,余姚市公安局">
              <w:r w:rsidR="00EF3FBD" w:rsidRPr="00D05B0C">
                <w:rPr>
                  <w:rFonts w:hint="eastAsia"/>
                  <w:szCs w:val="21"/>
                </w:rPr>
                <w:t>余姚市公安局</w:t>
              </w:r>
            </w:hyperlink>
          </w:p>
        </w:tc>
      </w:tr>
      <w:tr w:rsidR="00EF3FBD" w:rsidRPr="000854A7" w:rsidTr="00552537">
        <w:trPr>
          <w:trHeight w:hRule="exact" w:val="839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72729B" w:rsidRDefault="00EF3FBD" w:rsidP="00552537">
            <w:pPr>
              <w:widowControl/>
              <w:spacing w:line="300" w:lineRule="exact"/>
              <w:rPr>
                <w:szCs w:val="21"/>
              </w:rPr>
            </w:pPr>
            <w:r w:rsidRPr="00502B84">
              <w:rPr>
                <w:rFonts w:hint="eastAsia"/>
                <w:szCs w:val="21"/>
              </w:rPr>
              <w:t>运用法治思维预防和化解社会风险的路径探究</w:t>
            </w:r>
            <w:r>
              <w:rPr>
                <w:rFonts w:hint="eastAsia"/>
                <w:szCs w:val="21"/>
              </w:rPr>
              <w:t>——</w:t>
            </w:r>
            <w:r w:rsidRPr="00502B84">
              <w:rPr>
                <w:rFonts w:hint="eastAsia"/>
                <w:szCs w:val="21"/>
              </w:rPr>
              <w:t>基于宁波市</w:t>
            </w:r>
            <w:proofErr w:type="gramStart"/>
            <w:r w:rsidRPr="00502B84">
              <w:rPr>
                <w:rFonts w:hint="eastAsia"/>
                <w:szCs w:val="21"/>
              </w:rPr>
              <w:t>鄞</w:t>
            </w:r>
            <w:proofErr w:type="gramEnd"/>
            <w:r w:rsidRPr="00502B84">
              <w:rPr>
                <w:rFonts w:hint="eastAsia"/>
                <w:szCs w:val="21"/>
              </w:rPr>
              <w:t>州区平安建设的实践分析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502B84">
              <w:rPr>
                <w:rFonts w:hint="eastAsia"/>
                <w:szCs w:val="21"/>
              </w:rPr>
              <w:t>朱法传</w:t>
            </w:r>
            <w:r w:rsidRPr="00502B84">
              <w:rPr>
                <w:rFonts w:hint="eastAsia"/>
                <w:szCs w:val="21"/>
              </w:rPr>
              <w:t xml:space="preserve">  </w:t>
            </w:r>
            <w:r w:rsidRPr="00502B84">
              <w:rPr>
                <w:rFonts w:hint="eastAsia"/>
                <w:szCs w:val="21"/>
              </w:rPr>
              <w:t>吴敏刚</w:t>
            </w:r>
          </w:p>
          <w:p w:rsidR="00EF3FBD" w:rsidRPr="005944D2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502B84"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502B84">
              <w:rPr>
                <w:rFonts w:hint="eastAsia"/>
                <w:szCs w:val="21"/>
              </w:rPr>
              <w:t>莳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502B84">
              <w:rPr>
                <w:rFonts w:hint="eastAsia"/>
                <w:szCs w:val="21"/>
              </w:rPr>
              <w:t>卢剑峰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5944D2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鄞</w:t>
            </w:r>
            <w:proofErr w:type="gramEnd"/>
            <w:r>
              <w:rPr>
                <w:rFonts w:hint="eastAsia"/>
                <w:szCs w:val="21"/>
              </w:rPr>
              <w:t>州区委政法委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7426A8" w:rsidRDefault="00EF3FBD" w:rsidP="00552537">
            <w:pPr>
              <w:widowControl/>
              <w:spacing w:line="300" w:lineRule="exact"/>
              <w:rPr>
                <w:szCs w:val="21"/>
              </w:rPr>
            </w:pPr>
            <w:r w:rsidRPr="00590CA5">
              <w:rPr>
                <w:rFonts w:hint="eastAsia"/>
                <w:szCs w:val="21"/>
              </w:rPr>
              <w:t>行政区划调整背景下城乡社会治理创新研究——以海</w:t>
            </w:r>
            <w:proofErr w:type="gramStart"/>
            <w:r w:rsidRPr="00590CA5">
              <w:rPr>
                <w:rFonts w:hint="eastAsia"/>
                <w:szCs w:val="21"/>
              </w:rPr>
              <w:t>曙</w:t>
            </w:r>
            <w:proofErr w:type="gramEnd"/>
            <w:r w:rsidRPr="00590CA5">
              <w:rPr>
                <w:rFonts w:hint="eastAsia"/>
                <w:szCs w:val="21"/>
              </w:rPr>
              <w:t>区为例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7426A8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proofErr w:type="gramStart"/>
            <w:r w:rsidRPr="00590CA5">
              <w:rPr>
                <w:rFonts w:hint="eastAsia"/>
                <w:szCs w:val="21"/>
              </w:rPr>
              <w:t>汪志佩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590CA5">
              <w:rPr>
                <w:rFonts w:hint="eastAsia"/>
                <w:szCs w:val="21"/>
              </w:rPr>
              <w:t>陆</w:t>
            </w:r>
            <w:r w:rsidRPr="00590CA5">
              <w:rPr>
                <w:rFonts w:hint="eastAsia"/>
                <w:szCs w:val="21"/>
              </w:rPr>
              <w:t xml:space="preserve">  </w:t>
            </w:r>
            <w:r w:rsidRPr="00590CA5">
              <w:rPr>
                <w:rFonts w:hint="eastAsia"/>
                <w:szCs w:val="21"/>
              </w:rPr>
              <w:t>健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</w:pPr>
            <w:r w:rsidRPr="008A658A">
              <w:rPr>
                <w:rFonts w:hint="eastAsia"/>
                <w:szCs w:val="21"/>
              </w:rPr>
              <w:t>海</w:t>
            </w:r>
            <w:proofErr w:type="gramStart"/>
            <w:r w:rsidRPr="008A658A">
              <w:rPr>
                <w:rFonts w:hint="eastAsia"/>
                <w:szCs w:val="21"/>
              </w:rPr>
              <w:t>曙</w:t>
            </w:r>
            <w:proofErr w:type="gramEnd"/>
            <w:r w:rsidRPr="008A658A">
              <w:rPr>
                <w:rFonts w:hint="eastAsia"/>
                <w:szCs w:val="21"/>
              </w:rPr>
              <w:t>区委政法委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FE7E06" w:rsidRDefault="00EF3FBD" w:rsidP="00552537">
            <w:pPr>
              <w:widowControl/>
              <w:spacing w:line="300" w:lineRule="exact"/>
              <w:rPr>
                <w:szCs w:val="21"/>
              </w:rPr>
            </w:pPr>
            <w:proofErr w:type="gramStart"/>
            <w:r w:rsidRPr="005B571C">
              <w:rPr>
                <w:rFonts w:hint="eastAsia"/>
                <w:szCs w:val="21"/>
              </w:rPr>
              <w:t>网购纠纷</w:t>
            </w:r>
            <w:proofErr w:type="gramEnd"/>
            <w:r w:rsidRPr="005B571C">
              <w:rPr>
                <w:rFonts w:hint="eastAsia"/>
                <w:szCs w:val="21"/>
              </w:rPr>
              <w:t>在线仲裁的逻辑与制度设计</w:t>
            </w:r>
            <w:r w:rsidRPr="00D81A5D">
              <w:rPr>
                <w:rFonts w:ascii="宋体" w:hAnsi="宋体" w:hint="eastAsia"/>
                <w:szCs w:val="21"/>
              </w:rPr>
              <w:t>——</w:t>
            </w:r>
            <w:r w:rsidRPr="005B571C">
              <w:rPr>
                <w:rFonts w:hint="eastAsia"/>
                <w:szCs w:val="21"/>
              </w:rPr>
              <w:t>以仲裁协议为中心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FE7E06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proofErr w:type="gramStart"/>
            <w:r w:rsidRPr="005B571C">
              <w:rPr>
                <w:rFonts w:hint="eastAsia"/>
                <w:szCs w:val="21"/>
              </w:rPr>
              <w:t>谢小瑶</w:t>
            </w:r>
            <w:proofErr w:type="gramEnd"/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FE7E06" w:rsidRDefault="00EF3FBD" w:rsidP="00552537">
            <w:pPr>
              <w:widowControl/>
              <w:spacing w:line="300" w:lineRule="exact"/>
              <w:jc w:val="center"/>
            </w:pPr>
            <w:r w:rsidRPr="005B571C">
              <w:rPr>
                <w:rFonts w:hint="eastAsia"/>
                <w:szCs w:val="21"/>
              </w:rPr>
              <w:t>宁波大学法学院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10076" w:type="dxa"/>
            <w:gridSpan w:val="5"/>
            <w:shd w:val="clear" w:color="auto" w:fill="FFFFFF"/>
            <w:noWrap/>
            <w:vAlign w:val="center"/>
          </w:tcPr>
          <w:p w:rsidR="00EF3FBD" w:rsidRPr="000854A7" w:rsidRDefault="00EF3FBD" w:rsidP="0055253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E6DC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二等奖（1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0</w:t>
            </w:r>
            <w:r w:rsidRPr="001E6DC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篇）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FD7B46" w:rsidRDefault="00EF3FBD" w:rsidP="00552537">
            <w:pPr>
              <w:spacing w:line="300" w:lineRule="exact"/>
              <w:jc w:val="left"/>
              <w:rPr>
                <w:szCs w:val="21"/>
              </w:rPr>
            </w:pPr>
            <w:r w:rsidRPr="00543AE3">
              <w:rPr>
                <w:rFonts w:hint="eastAsia"/>
                <w:szCs w:val="21"/>
              </w:rPr>
              <w:t>关于构建新型审判团队的调查研究报告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543AE3">
              <w:rPr>
                <w:rFonts w:hint="eastAsia"/>
                <w:szCs w:val="21"/>
              </w:rPr>
              <w:t>叶绿芬</w:t>
            </w:r>
            <w:r w:rsidRPr="00543AE3">
              <w:rPr>
                <w:rFonts w:hint="eastAsia"/>
                <w:szCs w:val="21"/>
              </w:rPr>
              <w:t xml:space="preserve"> </w:t>
            </w:r>
            <w:r w:rsidRPr="00543AE3">
              <w:rPr>
                <w:rFonts w:hint="eastAsia"/>
                <w:szCs w:val="21"/>
              </w:rPr>
              <w:t>魏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543AE3">
              <w:rPr>
                <w:rFonts w:hint="eastAsia"/>
                <w:szCs w:val="21"/>
              </w:rPr>
              <w:t>霞</w:t>
            </w:r>
            <w:proofErr w:type="gramEnd"/>
            <w:r w:rsidRPr="00543AE3">
              <w:rPr>
                <w:rFonts w:hint="eastAsia"/>
                <w:szCs w:val="21"/>
              </w:rPr>
              <w:t xml:space="preserve"> </w:t>
            </w:r>
          </w:p>
          <w:p w:rsidR="00EF3FBD" w:rsidRPr="00FD7B46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543AE3">
              <w:rPr>
                <w:rFonts w:hint="eastAsia"/>
                <w:szCs w:val="21"/>
              </w:rPr>
              <w:t>吕晓莹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3352F5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3352F5">
              <w:rPr>
                <w:rFonts w:hint="eastAsia"/>
                <w:szCs w:val="21"/>
              </w:rPr>
              <w:t>宁海县人民法院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361589" w:rsidRDefault="00EF3FBD" w:rsidP="00552537">
            <w:pPr>
              <w:spacing w:line="300" w:lineRule="exact"/>
              <w:jc w:val="left"/>
              <w:rPr>
                <w:szCs w:val="21"/>
              </w:rPr>
            </w:pPr>
            <w:r w:rsidRPr="005A130E">
              <w:rPr>
                <w:rFonts w:hint="eastAsia"/>
                <w:szCs w:val="21"/>
              </w:rPr>
              <w:t>行政案件跨区域管辖的类型</w:t>
            </w:r>
            <w:proofErr w:type="gramStart"/>
            <w:r w:rsidRPr="005A130E">
              <w:rPr>
                <w:rFonts w:hint="eastAsia"/>
                <w:szCs w:val="21"/>
              </w:rPr>
              <w:t>化及其</w:t>
            </w:r>
            <w:proofErr w:type="gramEnd"/>
            <w:r w:rsidRPr="005A130E">
              <w:rPr>
                <w:rFonts w:hint="eastAsia"/>
                <w:szCs w:val="21"/>
              </w:rPr>
              <w:t>反思：基于浙江的实践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361589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F2056C">
              <w:rPr>
                <w:rFonts w:hint="eastAsia"/>
                <w:szCs w:val="21"/>
              </w:rPr>
              <w:t>石绍斌</w:t>
            </w:r>
            <w:r w:rsidRPr="00F2056C">
              <w:rPr>
                <w:rFonts w:hint="eastAsia"/>
                <w:szCs w:val="21"/>
              </w:rPr>
              <w:t xml:space="preserve">  </w:t>
            </w:r>
            <w:r w:rsidRPr="00F2056C">
              <w:rPr>
                <w:rFonts w:hint="eastAsia"/>
                <w:szCs w:val="21"/>
              </w:rPr>
              <w:t>金巧</w:t>
            </w:r>
            <w:proofErr w:type="gramStart"/>
            <w:r w:rsidRPr="00F2056C">
              <w:rPr>
                <w:rFonts w:hint="eastAsia"/>
                <w:szCs w:val="21"/>
              </w:rPr>
              <w:t>巧</w:t>
            </w:r>
            <w:proofErr w:type="gramEnd"/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361589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5B571C">
              <w:rPr>
                <w:rFonts w:hint="eastAsia"/>
                <w:szCs w:val="21"/>
              </w:rPr>
              <w:t>宁波大学法学院</w:t>
            </w:r>
          </w:p>
        </w:tc>
      </w:tr>
      <w:tr w:rsidR="00EF3FBD" w:rsidRPr="003D034E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361589" w:rsidRDefault="00EF3FBD" w:rsidP="00552537">
            <w:pPr>
              <w:spacing w:line="300" w:lineRule="exact"/>
              <w:rPr>
                <w:szCs w:val="21"/>
              </w:rPr>
            </w:pPr>
            <w:r w:rsidRPr="00633DBE">
              <w:rPr>
                <w:rFonts w:hint="eastAsia"/>
                <w:szCs w:val="21"/>
              </w:rPr>
              <w:t>共享单车的法律规制研究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361589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633DBE">
              <w:rPr>
                <w:rFonts w:hint="eastAsia"/>
                <w:szCs w:val="21"/>
              </w:rPr>
              <w:t>周甜甜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proofErr w:type="gramStart"/>
            <w:r w:rsidRPr="00633DBE">
              <w:rPr>
                <w:rFonts w:ascii="宋体" w:hAnsi="宋体" w:hint="eastAsia"/>
              </w:rPr>
              <w:t>奉化区</w:t>
            </w:r>
            <w:proofErr w:type="gramEnd"/>
            <w:r w:rsidRPr="00633DBE">
              <w:rPr>
                <w:rFonts w:ascii="宋体" w:hAnsi="宋体" w:hint="eastAsia"/>
              </w:rPr>
              <w:t>综合行政</w:t>
            </w:r>
          </w:p>
          <w:p w:rsidR="00EF3FBD" w:rsidRPr="00361589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633DBE">
              <w:rPr>
                <w:rFonts w:ascii="宋体" w:hAnsi="宋体" w:hint="eastAsia"/>
              </w:rPr>
              <w:t>执法局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37724D" w:rsidRDefault="00EF3FBD" w:rsidP="00552537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34686F">
              <w:rPr>
                <w:rFonts w:hint="eastAsia"/>
                <w:szCs w:val="21"/>
              </w:rPr>
              <w:t>现实困境与司法构建：家庭暴力民事司法救济的完善与补充——以基层法院</w:t>
            </w:r>
            <w:proofErr w:type="gramStart"/>
            <w:r w:rsidRPr="0034686F">
              <w:rPr>
                <w:rFonts w:hint="eastAsia"/>
                <w:szCs w:val="21"/>
              </w:rPr>
              <w:t>涉家暴案件</w:t>
            </w:r>
            <w:proofErr w:type="gramEnd"/>
            <w:r w:rsidRPr="0034686F">
              <w:rPr>
                <w:rFonts w:hint="eastAsia"/>
                <w:szCs w:val="21"/>
              </w:rPr>
              <w:t>的司法实践为视角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37724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34686F">
              <w:rPr>
                <w:rFonts w:hint="eastAsia"/>
                <w:szCs w:val="21"/>
              </w:rPr>
              <w:t>葛艳君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37724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34686F">
              <w:rPr>
                <w:rFonts w:hint="eastAsia"/>
                <w:szCs w:val="21"/>
              </w:rPr>
              <w:t>海</w:t>
            </w:r>
            <w:proofErr w:type="gramStart"/>
            <w:r w:rsidRPr="0034686F">
              <w:rPr>
                <w:rFonts w:hint="eastAsia"/>
                <w:szCs w:val="21"/>
              </w:rPr>
              <w:t>曙</w:t>
            </w:r>
            <w:proofErr w:type="gramEnd"/>
            <w:r w:rsidRPr="0034686F">
              <w:rPr>
                <w:rFonts w:hint="eastAsia"/>
                <w:szCs w:val="21"/>
              </w:rPr>
              <w:t>区人民法院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37724D" w:rsidRDefault="00EF3FBD" w:rsidP="00552537">
            <w:pPr>
              <w:spacing w:line="300" w:lineRule="exact"/>
              <w:jc w:val="left"/>
              <w:rPr>
                <w:szCs w:val="21"/>
              </w:rPr>
            </w:pPr>
            <w:r w:rsidRPr="00AA63E8">
              <w:rPr>
                <w:rFonts w:hint="eastAsia"/>
                <w:szCs w:val="21"/>
              </w:rPr>
              <w:t>基层社会治理和公共服务体系构建探析</w:t>
            </w:r>
            <w:r w:rsidRPr="00D81A5D">
              <w:rPr>
                <w:rFonts w:ascii="宋体" w:hAnsi="宋体" w:hint="eastAsia"/>
                <w:szCs w:val="21"/>
              </w:rPr>
              <w:t>——</w:t>
            </w:r>
            <w:r w:rsidRPr="00AA63E8">
              <w:rPr>
                <w:rFonts w:hint="eastAsia"/>
                <w:szCs w:val="21"/>
              </w:rPr>
              <w:t>以宁波市镇海区为例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37724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A63E8">
              <w:rPr>
                <w:rFonts w:hint="eastAsia"/>
                <w:szCs w:val="21"/>
              </w:rPr>
              <w:t>孙海雄</w:t>
            </w:r>
            <w:r w:rsidRPr="00AA63E8">
              <w:rPr>
                <w:rFonts w:hint="eastAsia"/>
                <w:szCs w:val="21"/>
              </w:rPr>
              <w:t xml:space="preserve">   </w:t>
            </w:r>
            <w:r w:rsidRPr="00AA63E8">
              <w:rPr>
                <w:rFonts w:hint="eastAsia"/>
                <w:szCs w:val="21"/>
              </w:rPr>
              <w:t>胡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AA63E8">
              <w:rPr>
                <w:rFonts w:hint="eastAsia"/>
                <w:szCs w:val="21"/>
              </w:rPr>
              <w:t>彬</w:t>
            </w:r>
            <w:proofErr w:type="gramEnd"/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37724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A63E8">
              <w:rPr>
                <w:rFonts w:hint="eastAsia"/>
                <w:szCs w:val="21"/>
              </w:rPr>
              <w:t>镇海区委政法委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DE4CEF" w:rsidRDefault="00EF3FBD" w:rsidP="00552537">
            <w:pPr>
              <w:spacing w:line="300" w:lineRule="exact"/>
              <w:rPr>
                <w:szCs w:val="21"/>
              </w:rPr>
            </w:pPr>
            <w:r w:rsidRPr="002C3D6F">
              <w:rPr>
                <w:rFonts w:hint="eastAsia"/>
                <w:szCs w:val="21"/>
              </w:rPr>
              <w:t>论乡土中国与法治的新结合——</w:t>
            </w:r>
            <w:proofErr w:type="gramStart"/>
            <w:r w:rsidRPr="002C3D6F">
              <w:rPr>
                <w:rFonts w:hint="eastAsia"/>
                <w:szCs w:val="21"/>
              </w:rPr>
              <w:t>涉村集体</w:t>
            </w:r>
            <w:proofErr w:type="gramEnd"/>
            <w:r w:rsidRPr="002C3D6F">
              <w:rPr>
                <w:rFonts w:hint="eastAsia"/>
                <w:szCs w:val="21"/>
              </w:rPr>
              <w:t>组织案件的调研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Default="00EF3FBD" w:rsidP="00552537">
            <w:pPr>
              <w:spacing w:line="300" w:lineRule="exact"/>
              <w:jc w:val="center"/>
              <w:rPr>
                <w:szCs w:val="21"/>
              </w:rPr>
            </w:pPr>
            <w:r w:rsidRPr="002C3D6F">
              <w:rPr>
                <w:rFonts w:hint="eastAsia"/>
                <w:szCs w:val="21"/>
              </w:rPr>
              <w:t>王泽炜</w:t>
            </w:r>
            <w:r w:rsidRPr="002C3D6F">
              <w:rPr>
                <w:rFonts w:hint="eastAsia"/>
                <w:szCs w:val="21"/>
              </w:rPr>
              <w:t xml:space="preserve">  </w:t>
            </w:r>
            <w:r w:rsidRPr="002C3D6F">
              <w:rPr>
                <w:rFonts w:hint="eastAsia"/>
                <w:szCs w:val="21"/>
              </w:rPr>
              <w:t>梁业生</w:t>
            </w:r>
            <w:r w:rsidRPr="002C3D6F">
              <w:rPr>
                <w:rFonts w:hint="eastAsia"/>
                <w:szCs w:val="21"/>
              </w:rPr>
              <w:t xml:space="preserve"> </w:t>
            </w:r>
          </w:p>
          <w:p w:rsidR="00EF3FBD" w:rsidRPr="002E4DCA" w:rsidRDefault="00EF3FBD" w:rsidP="00552537">
            <w:pPr>
              <w:spacing w:line="300" w:lineRule="exact"/>
              <w:jc w:val="center"/>
              <w:rPr>
                <w:szCs w:val="21"/>
              </w:rPr>
            </w:pPr>
            <w:r w:rsidRPr="002C3D6F">
              <w:rPr>
                <w:rFonts w:hint="eastAsia"/>
                <w:szCs w:val="21"/>
              </w:rPr>
              <w:t>杨</w:t>
            </w:r>
            <w:r>
              <w:rPr>
                <w:rFonts w:hint="eastAsia"/>
                <w:szCs w:val="21"/>
              </w:rPr>
              <w:t xml:space="preserve">  </w:t>
            </w:r>
            <w:r w:rsidRPr="002C3D6F">
              <w:rPr>
                <w:rFonts w:hint="eastAsia"/>
                <w:szCs w:val="21"/>
              </w:rPr>
              <w:t>瑞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DE4CEF" w:rsidRDefault="00EF3FBD" w:rsidP="005525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宁海县人民法院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F763B4" w:rsidRDefault="00EF3FBD" w:rsidP="00552537">
            <w:pPr>
              <w:spacing w:line="300" w:lineRule="exact"/>
              <w:rPr>
                <w:szCs w:val="21"/>
              </w:rPr>
            </w:pPr>
            <w:r w:rsidRPr="00D724AA">
              <w:rPr>
                <w:rFonts w:hint="eastAsia"/>
                <w:szCs w:val="21"/>
              </w:rPr>
              <w:t>关联企业破产案件的探索与实践</w:t>
            </w:r>
            <w:r w:rsidRPr="00D81A5D">
              <w:rPr>
                <w:rFonts w:ascii="宋体" w:hAnsi="宋体" w:hint="eastAsia"/>
                <w:szCs w:val="21"/>
              </w:rPr>
              <w:t>——</w:t>
            </w:r>
            <w:r w:rsidRPr="00D724AA">
              <w:rPr>
                <w:rFonts w:hint="eastAsia"/>
                <w:szCs w:val="21"/>
              </w:rPr>
              <w:t>以宁海法院</w:t>
            </w:r>
            <w:r w:rsidRPr="00D724AA">
              <w:rPr>
                <w:rFonts w:hint="eastAsia"/>
                <w:szCs w:val="21"/>
              </w:rPr>
              <w:t>2011</w:t>
            </w:r>
            <w:r w:rsidRPr="00D724AA">
              <w:rPr>
                <w:rFonts w:hint="eastAsia"/>
                <w:szCs w:val="21"/>
              </w:rPr>
              <w:t>年以来受理的破产案件为视角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F763B4" w:rsidRDefault="00EF3FBD" w:rsidP="00552537">
            <w:pPr>
              <w:spacing w:line="300" w:lineRule="exact"/>
              <w:jc w:val="center"/>
              <w:rPr>
                <w:szCs w:val="21"/>
              </w:rPr>
            </w:pPr>
            <w:r w:rsidRPr="00D724AA">
              <w:rPr>
                <w:rFonts w:hint="eastAsia"/>
                <w:szCs w:val="21"/>
              </w:rPr>
              <w:t>张海霞</w:t>
            </w:r>
            <w:r w:rsidRPr="00D724AA">
              <w:rPr>
                <w:rFonts w:hint="eastAsia"/>
                <w:szCs w:val="21"/>
              </w:rPr>
              <w:t xml:space="preserve"> </w:t>
            </w:r>
            <w:r w:rsidRPr="00D724AA">
              <w:rPr>
                <w:rFonts w:hint="eastAsia"/>
                <w:szCs w:val="21"/>
              </w:rPr>
              <w:t>俞珲珲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F763B4" w:rsidRDefault="00EF3FBD" w:rsidP="00552537">
            <w:pPr>
              <w:spacing w:line="300" w:lineRule="exact"/>
              <w:jc w:val="center"/>
              <w:rPr>
                <w:szCs w:val="21"/>
              </w:rPr>
            </w:pPr>
            <w:r w:rsidRPr="00D724AA">
              <w:rPr>
                <w:rFonts w:hint="eastAsia"/>
                <w:szCs w:val="21"/>
              </w:rPr>
              <w:t>宁海</w:t>
            </w:r>
            <w:r>
              <w:rPr>
                <w:rFonts w:hint="eastAsia"/>
                <w:szCs w:val="21"/>
              </w:rPr>
              <w:t>县人民</w:t>
            </w:r>
            <w:r w:rsidRPr="00D724AA">
              <w:rPr>
                <w:rFonts w:hint="eastAsia"/>
                <w:szCs w:val="21"/>
              </w:rPr>
              <w:t>法院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CE6CC4" w:rsidRDefault="00EF3FBD" w:rsidP="0055253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《中华人民共和国海洋基本法》立法的背景、进程和展望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CE6CC4" w:rsidRDefault="00EF3FBD" w:rsidP="005525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罗曼丽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CE6CC4" w:rsidRDefault="00EF3FBD" w:rsidP="005525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市海洋与渔业局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304ACF" w:rsidRDefault="00EF3FBD" w:rsidP="00552537">
            <w:pPr>
              <w:spacing w:line="300" w:lineRule="exact"/>
              <w:rPr>
                <w:szCs w:val="21"/>
              </w:rPr>
            </w:pPr>
            <w:r w:rsidRPr="00102C79">
              <w:rPr>
                <w:rFonts w:hint="eastAsia"/>
                <w:szCs w:val="21"/>
              </w:rPr>
              <w:t xml:space="preserve"> </w:t>
            </w:r>
            <w:r w:rsidRPr="00102C79">
              <w:rPr>
                <w:rFonts w:hint="eastAsia"/>
                <w:szCs w:val="21"/>
              </w:rPr>
              <w:t>关于优化金融生态环境，防范打击逃废银行债务的调研</w:t>
            </w:r>
            <w:r w:rsidRPr="00D32D00">
              <w:rPr>
                <w:rFonts w:ascii="宋体" w:hAnsi="宋体" w:hint="eastAsia"/>
                <w:szCs w:val="21"/>
              </w:rPr>
              <w:t>——</w:t>
            </w:r>
            <w:r w:rsidRPr="00102C79">
              <w:rPr>
                <w:rFonts w:hint="eastAsia"/>
                <w:szCs w:val="21"/>
              </w:rPr>
              <w:t>以镇海法院金融借款案件执行实践为分析样本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304ACF" w:rsidRDefault="00EF3FBD" w:rsidP="00552537">
            <w:pPr>
              <w:spacing w:line="300" w:lineRule="exact"/>
              <w:jc w:val="center"/>
              <w:rPr>
                <w:szCs w:val="21"/>
              </w:rPr>
            </w:pPr>
            <w:r w:rsidRPr="00102C79">
              <w:rPr>
                <w:rFonts w:hint="eastAsia"/>
                <w:szCs w:val="21"/>
              </w:rPr>
              <w:t>镇海法院课题组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304ACF" w:rsidRDefault="00EF3FBD" w:rsidP="005525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镇海区人民法院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FD7B46" w:rsidRDefault="00EF3FBD" w:rsidP="00552537">
            <w:pPr>
              <w:spacing w:line="300" w:lineRule="exact"/>
              <w:rPr>
                <w:szCs w:val="21"/>
              </w:rPr>
            </w:pPr>
            <w:r w:rsidRPr="003D0B55">
              <w:rPr>
                <w:rFonts w:hint="eastAsia"/>
                <w:szCs w:val="21"/>
              </w:rPr>
              <w:lastRenderedPageBreak/>
              <w:t>探索新乡贤调解模式</w:t>
            </w:r>
            <w:r w:rsidRPr="003D0B55">
              <w:rPr>
                <w:rFonts w:hint="eastAsia"/>
                <w:szCs w:val="21"/>
              </w:rPr>
              <w:t xml:space="preserve">  </w:t>
            </w:r>
            <w:r w:rsidRPr="003D0B55">
              <w:rPr>
                <w:rFonts w:hint="eastAsia"/>
                <w:szCs w:val="21"/>
              </w:rPr>
              <w:t>打造“老何说和”</w:t>
            </w:r>
            <w:proofErr w:type="gramStart"/>
            <w:r w:rsidRPr="003D0B55">
              <w:rPr>
                <w:rFonts w:hint="eastAsia"/>
                <w:szCs w:val="21"/>
              </w:rPr>
              <w:t>子品牌</w:t>
            </w:r>
            <w:proofErr w:type="gramEnd"/>
            <w:r w:rsidRPr="00D32D00">
              <w:rPr>
                <w:rFonts w:ascii="宋体" w:hAnsi="宋体" w:hint="eastAsia"/>
                <w:szCs w:val="21"/>
              </w:rPr>
              <w:t>——</w:t>
            </w:r>
            <w:r w:rsidRPr="003D0B55">
              <w:rPr>
                <w:rFonts w:hint="eastAsia"/>
                <w:szCs w:val="21"/>
              </w:rPr>
              <w:t>关于新乡贤参与人民调解工作的进一步思考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3D0B55">
              <w:rPr>
                <w:rFonts w:hint="eastAsia"/>
                <w:szCs w:val="21"/>
              </w:rPr>
              <w:t>陈利军</w:t>
            </w:r>
            <w:r w:rsidRPr="003D0B55">
              <w:rPr>
                <w:rFonts w:hint="eastAsia"/>
                <w:szCs w:val="21"/>
              </w:rPr>
              <w:t xml:space="preserve">  </w:t>
            </w:r>
            <w:proofErr w:type="gramStart"/>
            <w:r w:rsidRPr="003D0B55">
              <w:rPr>
                <w:rFonts w:hint="eastAsia"/>
                <w:szCs w:val="21"/>
              </w:rPr>
              <w:t>陈苗静</w:t>
            </w:r>
            <w:proofErr w:type="gramEnd"/>
            <w:r w:rsidRPr="003D0B55">
              <w:rPr>
                <w:rFonts w:hint="eastAsia"/>
                <w:szCs w:val="21"/>
              </w:rPr>
              <w:t xml:space="preserve"> </w:t>
            </w:r>
          </w:p>
          <w:p w:rsidR="00EF3FBD" w:rsidRPr="00FD7B46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3D0B55">
              <w:rPr>
                <w:rFonts w:hint="eastAsia"/>
                <w:szCs w:val="21"/>
              </w:rPr>
              <w:t xml:space="preserve"> </w:t>
            </w:r>
            <w:proofErr w:type="gramStart"/>
            <w:r w:rsidRPr="003D0B55">
              <w:rPr>
                <w:rFonts w:hint="eastAsia"/>
                <w:szCs w:val="21"/>
              </w:rPr>
              <w:t>麻钱锋</w:t>
            </w:r>
            <w:proofErr w:type="gramEnd"/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FD7B46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3D0B55">
              <w:rPr>
                <w:rFonts w:hint="eastAsia"/>
              </w:rPr>
              <w:t>宁海县司法局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10076" w:type="dxa"/>
            <w:gridSpan w:val="5"/>
            <w:shd w:val="clear" w:color="auto" w:fill="FFFFFF"/>
            <w:noWrap/>
            <w:vAlign w:val="center"/>
          </w:tcPr>
          <w:p w:rsidR="00EF3FBD" w:rsidRPr="000854A7" w:rsidRDefault="00EF3FBD" w:rsidP="0055253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E6DC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三等奖（1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  <w:r w:rsidRPr="001E6DC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篇）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C34F76" w:rsidRDefault="00EF3FBD" w:rsidP="00552537">
            <w:pPr>
              <w:spacing w:line="300" w:lineRule="exact"/>
              <w:jc w:val="left"/>
              <w:rPr>
                <w:szCs w:val="21"/>
              </w:rPr>
            </w:pPr>
            <w:r w:rsidRPr="003606EE">
              <w:rPr>
                <w:rFonts w:hint="eastAsia"/>
                <w:szCs w:val="21"/>
              </w:rPr>
              <w:t>培育市民法治意识，助力法治城市建设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C34F76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93025C">
              <w:rPr>
                <w:rFonts w:hint="eastAsia"/>
                <w:szCs w:val="21"/>
              </w:rPr>
              <w:t>谢晓芸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93025C">
              <w:rPr>
                <w:rFonts w:hint="eastAsia"/>
                <w:szCs w:val="21"/>
              </w:rPr>
              <w:t>海</w:t>
            </w:r>
            <w:proofErr w:type="gramStart"/>
            <w:r w:rsidRPr="0093025C">
              <w:rPr>
                <w:rFonts w:hint="eastAsia"/>
                <w:szCs w:val="21"/>
              </w:rPr>
              <w:t>曙</w:t>
            </w:r>
            <w:proofErr w:type="gramEnd"/>
            <w:r w:rsidRPr="0093025C">
              <w:rPr>
                <w:rFonts w:hint="eastAsia"/>
                <w:szCs w:val="21"/>
              </w:rPr>
              <w:t>区市场监督</w:t>
            </w:r>
          </w:p>
          <w:p w:rsidR="00EF3FBD" w:rsidRPr="00C34F76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93025C">
              <w:rPr>
                <w:rFonts w:hint="eastAsia"/>
                <w:szCs w:val="21"/>
              </w:rPr>
              <w:t>管理局</w:t>
            </w:r>
          </w:p>
        </w:tc>
      </w:tr>
      <w:tr w:rsidR="00EF3FBD" w:rsidRPr="00051931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651AD1" w:rsidRDefault="00EF3FBD" w:rsidP="00552537">
            <w:pPr>
              <w:spacing w:line="300" w:lineRule="exact"/>
              <w:jc w:val="left"/>
              <w:rPr>
                <w:szCs w:val="21"/>
              </w:rPr>
            </w:pPr>
            <w:r w:rsidRPr="00AB678D">
              <w:rPr>
                <w:rFonts w:hint="eastAsia"/>
                <w:szCs w:val="21"/>
              </w:rPr>
              <w:t>对当前物流环境下仓储公司涉</w:t>
            </w:r>
            <w:proofErr w:type="gramStart"/>
            <w:r w:rsidRPr="00AB678D">
              <w:rPr>
                <w:rFonts w:hint="eastAsia"/>
                <w:szCs w:val="21"/>
              </w:rPr>
              <w:t>诉情况</w:t>
            </w:r>
            <w:proofErr w:type="gramEnd"/>
            <w:r w:rsidRPr="00AB678D">
              <w:rPr>
                <w:rFonts w:hint="eastAsia"/>
                <w:szCs w:val="21"/>
              </w:rPr>
              <w:t>的调研</w:t>
            </w:r>
            <w:r w:rsidRPr="00D32D00">
              <w:rPr>
                <w:rFonts w:ascii="宋体" w:hAnsi="宋体" w:hint="eastAsia"/>
                <w:szCs w:val="21"/>
              </w:rPr>
              <w:t>——</w:t>
            </w:r>
            <w:r w:rsidRPr="00AB678D">
              <w:rPr>
                <w:rFonts w:hint="eastAsia"/>
                <w:szCs w:val="21"/>
              </w:rPr>
              <w:t>以北</w:t>
            </w:r>
            <w:proofErr w:type="gramStart"/>
            <w:r w:rsidRPr="00AB678D">
              <w:rPr>
                <w:rFonts w:hint="eastAsia"/>
                <w:szCs w:val="21"/>
              </w:rPr>
              <w:t>仑</w:t>
            </w:r>
            <w:proofErr w:type="gramEnd"/>
            <w:r w:rsidRPr="00AB678D">
              <w:rPr>
                <w:rFonts w:hint="eastAsia"/>
                <w:szCs w:val="21"/>
              </w:rPr>
              <w:t>法院近十年仓储公司涉诉案件为样本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651AD1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proofErr w:type="gramStart"/>
            <w:r w:rsidRPr="00AB678D">
              <w:rPr>
                <w:rFonts w:hint="eastAsia"/>
                <w:szCs w:val="21"/>
              </w:rPr>
              <w:t>叶健峰</w:t>
            </w:r>
            <w:proofErr w:type="gramEnd"/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651AD1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北仑区人民法院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651AD1" w:rsidRDefault="00EF3FBD" w:rsidP="00552537">
            <w:pPr>
              <w:spacing w:line="300" w:lineRule="exact"/>
              <w:rPr>
                <w:szCs w:val="21"/>
              </w:rPr>
            </w:pPr>
            <w:r w:rsidRPr="00F0790A">
              <w:rPr>
                <w:rFonts w:hint="eastAsia"/>
                <w:szCs w:val="21"/>
              </w:rPr>
              <w:t>诉讼</w:t>
            </w:r>
            <w:proofErr w:type="gramStart"/>
            <w:r w:rsidRPr="00F0790A">
              <w:rPr>
                <w:rFonts w:hint="eastAsia"/>
                <w:szCs w:val="21"/>
              </w:rPr>
              <w:t>外行政</w:t>
            </w:r>
            <w:proofErr w:type="gramEnd"/>
            <w:r w:rsidRPr="00F0790A">
              <w:rPr>
                <w:rFonts w:hint="eastAsia"/>
                <w:szCs w:val="21"/>
              </w:rPr>
              <w:t>检察监督机制的科学构建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651AD1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F0790A">
              <w:rPr>
                <w:rFonts w:hint="eastAsia"/>
                <w:szCs w:val="21"/>
              </w:rPr>
              <w:t>高</w:t>
            </w:r>
            <w:r w:rsidRPr="00F0790A">
              <w:rPr>
                <w:rFonts w:hint="eastAsia"/>
                <w:szCs w:val="21"/>
              </w:rPr>
              <w:t xml:space="preserve">  </w:t>
            </w:r>
            <w:r w:rsidRPr="00F0790A">
              <w:rPr>
                <w:rFonts w:hint="eastAsia"/>
                <w:szCs w:val="21"/>
              </w:rPr>
              <w:t>杰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651AD1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F0790A">
              <w:rPr>
                <w:rFonts w:hint="eastAsia"/>
                <w:szCs w:val="21"/>
              </w:rPr>
              <w:t>江北区人民检察院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651AD1" w:rsidRDefault="00EF3FBD" w:rsidP="00552537">
            <w:pPr>
              <w:spacing w:line="300" w:lineRule="exact"/>
              <w:rPr>
                <w:szCs w:val="21"/>
              </w:rPr>
            </w:pPr>
            <w:r w:rsidRPr="009037CC">
              <w:rPr>
                <w:rFonts w:hint="eastAsia"/>
                <w:szCs w:val="21"/>
              </w:rPr>
              <w:t>中小企业用工风险防范及劳资纠纷应对机制——以宁波市</w:t>
            </w:r>
            <w:proofErr w:type="gramStart"/>
            <w:r w:rsidRPr="009037CC">
              <w:rPr>
                <w:rFonts w:hint="eastAsia"/>
                <w:szCs w:val="21"/>
              </w:rPr>
              <w:t>鄞</w:t>
            </w:r>
            <w:proofErr w:type="gramEnd"/>
            <w:r w:rsidRPr="009037CC">
              <w:rPr>
                <w:rFonts w:hint="eastAsia"/>
                <w:szCs w:val="21"/>
              </w:rPr>
              <w:t>州区法院审理的劳资案件为视角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651AD1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9037CC">
              <w:rPr>
                <w:rFonts w:hint="eastAsia"/>
                <w:szCs w:val="21"/>
              </w:rPr>
              <w:t>苏家成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651AD1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鄞</w:t>
            </w:r>
            <w:proofErr w:type="gramEnd"/>
            <w:r>
              <w:rPr>
                <w:rFonts w:hint="eastAsia"/>
                <w:szCs w:val="21"/>
              </w:rPr>
              <w:t>州区人民法院</w:t>
            </w:r>
          </w:p>
        </w:tc>
      </w:tr>
      <w:tr w:rsidR="00EF3FBD" w:rsidRPr="000854A7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3647FD" w:rsidRDefault="00EF3FBD" w:rsidP="00552537">
            <w:pPr>
              <w:spacing w:line="300" w:lineRule="exact"/>
              <w:rPr>
                <w:szCs w:val="21"/>
              </w:rPr>
            </w:pPr>
            <w:r w:rsidRPr="00814298">
              <w:rPr>
                <w:rFonts w:hint="eastAsia"/>
                <w:szCs w:val="21"/>
              </w:rPr>
              <w:t>检察机关提起民事公益诉讼程序探析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2E93">
              <w:rPr>
                <w:rFonts w:hint="eastAsia"/>
                <w:szCs w:val="21"/>
              </w:rPr>
              <w:t xml:space="preserve">  </w:t>
            </w:r>
            <w:r w:rsidRPr="00814298">
              <w:rPr>
                <w:rFonts w:hint="eastAsia"/>
                <w:szCs w:val="21"/>
              </w:rPr>
              <w:t>向凯雄</w:t>
            </w:r>
            <w:r>
              <w:rPr>
                <w:rFonts w:hint="eastAsia"/>
                <w:szCs w:val="21"/>
              </w:rPr>
              <w:t xml:space="preserve">  </w:t>
            </w:r>
            <w:r w:rsidRPr="00814298">
              <w:rPr>
                <w:rFonts w:hint="eastAsia"/>
                <w:szCs w:val="21"/>
              </w:rPr>
              <w:t>郑依琼</w:t>
            </w:r>
          </w:p>
          <w:p w:rsidR="00EF3FBD" w:rsidRPr="003647F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14298">
              <w:rPr>
                <w:rFonts w:hint="eastAsia"/>
                <w:szCs w:val="21"/>
              </w:rPr>
              <w:t>陈青宝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3647F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14298">
              <w:rPr>
                <w:rFonts w:hint="eastAsia"/>
                <w:szCs w:val="21"/>
              </w:rPr>
              <w:t>北仑区人民检察院</w:t>
            </w:r>
          </w:p>
        </w:tc>
      </w:tr>
      <w:tr w:rsidR="00EF3FBD" w:rsidRPr="006C6842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7522A0" w:rsidRDefault="00EF3FBD" w:rsidP="00552537">
            <w:pPr>
              <w:spacing w:line="300" w:lineRule="exact"/>
              <w:rPr>
                <w:szCs w:val="21"/>
              </w:rPr>
            </w:pPr>
            <w:r w:rsidRPr="002A557C">
              <w:rPr>
                <w:rFonts w:hint="eastAsia"/>
                <w:szCs w:val="21"/>
              </w:rPr>
              <w:t>自媒体时代表达自由的法律限度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7522A0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2A557C">
              <w:rPr>
                <w:rFonts w:hint="eastAsia"/>
                <w:szCs w:val="21"/>
              </w:rPr>
              <w:t>吴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2A557C">
              <w:rPr>
                <w:rFonts w:hint="eastAsia"/>
                <w:szCs w:val="21"/>
              </w:rPr>
              <w:t>晰</w:t>
            </w:r>
            <w:proofErr w:type="gramEnd"/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2A557C">
              <w:rPr>
                <w:rFonts w:hint="eastAsia"/>
                <w:szCs w:val="21"/>
              </w:rPr>
              <w:t>余姚市综合</w:t>
            </w:r>
          </w:p>
          <w:p w:rsidR="00EF3FBD" w:rsidRPr="007522A0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2A557C">
              <w:rPr>
                <w:rFonts w:hint="eastAsia"/>
                <w:szCs w:val="21"/>
              </w:rPr>
              <w:t>行政执法局</w:t>
            </w:r>
          </w:p>
        </w:tc>
      </w:tr>
      <w:tr w:rsidR="00EF3FBD" w:rsidRPr="006C6842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A24FDA" w:rsidRDefault="00EF3FBD" w:rsidP="00552537">
            <w:pPr>
              <w:spacing w:line="300" w:lineRule="exact"/>
              <w:rPr>
                <w:szCs w:val="21"/>
              </w:rPr>
            </w:pPr>
            <w:r w:rsidRPr="001249C3">
              <w:rPr>
                <w:rFonts w:hint="eastAsia"/>
                <w:szCs w:val="21"/>
              </w:rPr>
              <w:t>关于出版物发行传统业</w:t>
            </w:r>
            <w:proofErr w:type="gramStart"/>
            <w:r w:rsidRPr="001249C3">
              <w:rPr>
                <w:rFonts w:hint="eastAsia"/>
                <w:szCs w:val="21"/>
              </w:rPr>
              <w:t>态违法</w:t>
            </w:r>
            <w:proofErr w:type="gramEnd"/>
            <w:r w:rsidRPr="001249C3">
              <w:rPr>
                <w:rFonts w:hint="eastAsia"/>
                <w:szCs w:val="21"/>
              </w:rPr>
              <w:t>经营的监管问题初探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1249C3">
              <w:rPr>
                <w:rFonts w:hint="eastAsia"/>
                <w:szCs w:val="21"/>
              </w:rPr>
              <w:t>郑华</w:t>
            </w:r>
            <w:proofErr w:type="gramStart"/>
            <w:r w:rsidRPr="001249C3">
              <w:rPr>
                <w:rFonts w:hint="eastAsia"/>
                <w:szCs w:val="21"/>
              </w:rPr>
              <w:t>华</w:t>
            </w:r>
            <w:proofErr w:type="gramEnd"/>
            <w:r w:rsidRPr="001249C3">
              <w:rPr>
                <w:rFonts w:hint="eastAsia"/>
                <w:szCs w:val="21"/>
              </w:rPr>
              <w:t xml:space="preserve">　郑晓波</w:t>
            </w:r>
          </w:p>
          <w:p w:rsidR="00EF3FBD" w:rsidRPr="00A24FDA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1249C3">
              <w:rPr>
                <w:rFonts w:hint="eastAsia"/>
                <w:szCs w:val="21"/>
              </w:rPr>
              <w:t xml:space="preserve">　陈匡伟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</w:pPr>
            <w:r w:rsidRPr="001249C3">
              <w:rPr>
                <w:rFonts w:hint="eastAsia"/>
              </w:rPr>
              <w:t>象山县文化广电</w:t>
            </w:r>
          </w:p>
          <w:p w:rsidR="00EF3FBD" w:rsidRPr="00A24FDA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1249C3">
              <w:rPr>
                <w:rFonts w:hint="eastAsia"/>
              </w:rPr>
              <w:t>新闻出版局</w:t>
            </w:r>
          </w:p>
        </w:tc>
      </w:tr>
      <w:tr w:rsidR="00EF3FBD" w:rsidRPr="006C6842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7522A0" w:rsidRDefault="00EF3FBD" w:rsidP="00552537">
            <w:pPr>
              <w:spacing w:line="300" w:lineRule="exact"/>
              <w:rPr>
                <w:szCs w:val="21"/>
              </w:rPr>
            </w:pPr>
            <w:r w:rsidRPr="005F645D">
              <w:rPr>
                <w:rFonts w:hint="eastAsia"/>
                <w:szCs w:val="21"/>
              </w:rPr>
              <w:t>公共安全突发事件法律适用探究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7522A0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proofErr w:type="gramStart"/>
            <w:r w:rsidRPr="005F645D">
              <w:rPr>
                <w:rFonts w:hint="eastAsia"/>
                <w:szCs w:val="21"/>
              </w:rPr>
              <w:t>王赛昌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5F645D">
              <w:rPr>
                <w:rFonts w:hint="eastAsia"/>
                <w:szCs w:val="21"/>
              </w:rPr>
              <w:t>孙玉其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</w:pPr>
            <w:r w:rsidRPr="00F807E0">
              <w:rPr>
                <w:rFonts w:hint="eastAsia"/>
              </w:rPr>
              <w:t>市公安局</w:t>
            </w:r>
            <w:r>
              <w:rPr>
                <w:rFonts w:hint="eastAsia"/>
              </w:rPr>
              <w:t>奉化</w:t>
            </w:r>
            <w:r w:rsidRPr="00F807E0">
              <w:rPr>
                <w:rFonts w:hint="eastAsia"/>
              </w:rPr>
              <w:t>分局</w:t>
            </w:r>
          </w:p>
        </w:tc>
      </w:tr>
      <w:tr w:rsidR="00EF3FBD" w:rsidRPr="006C6842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7522A0" w:rsidRDefault="00EF3FBD" w:rsidP="00552537">
            <w:pPr>
              <w:spacing w:line="300" w:lineRule="exact"/>
              <w:rPr>
                <w:szCs w:val="21"/>
              </w:rPr>
            </w:pPr>
            <w:r w:rsidRPr="008E7053">
              <w:rPr>
                <w:rFonts w:hint="eastAsia"/>
                <w:szCs w:val="21"/>
              </w:rPr>
              <w:t>再谈刑事庭前会议——以审判为中心的诉讼制度改革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7522A0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E7053">
              <w:rPr>
                <w:rFonts w:hint="eastAsia"/>
                <w:szCs w:val="21"/>
              </w:rPr>
              <w:t>胡</w:t>
            </w:r>
            <w:r>
              <w:rPr>
                <w:rFonts w:hint="eastAsia"/>
                <w:szCs w:val="21"/>
              </w:rPr>
              <w:t xml:space="preserve">  </w:t>
            </w:r>
            <w:r w:rsidRPr="008E7053">
              <w:rPr>
                <w:rFonts w:hint="eastAsia"/>
                <w:szCs w:val="21"/>
              </w:rPr>
              <w:t>慧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</w:pPr>
            <w:r w:rsidRPr="008E7053">
              <w:rPr>
                <w:rFonts w:hint="eastAsia"/>
              </w:rPr>
              <w:t>镇海区人民检察院</w:t>
            </w:r>
          </w:p>
        </w:tc>
      </w:tr>
      <w:tr w:rsidR="00EF3FBD" w:rsidRPr="006C6842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7522A0" w:rsidRDefault="00EF3FBD" w:rsidP="00552537">
            <w:pPr>
              <w:spacing w:line="300" w:lineRule="exact"/>
              <w:jc w:val="left"/>
              <w:rPr>
                <w:szCs w:val="21"/>
              </w:rPr>
            </w:pPr>
            <w:r w:rsidRPr="00FF6B7B">
              <w:rPr>
                <w:rFonts w:hint="eastAsia"/>
                <w:szCs w:val="21"/>
              </w:rPr>
              <w:t>夯实兜底保障</w:t>
            </w:r>
            <w:r>
              <w:rPr>
                <w:rFonts w:hint="eastAsia"/>
                <w:szCs w:val="21"/>
              </w:rPr>
              <w:t xml:space="preserve">  </w:t>
            </w:r>
            <w:r w:rsidRPr="00FF6B7B">
              <w:rPr>
                <w:rFonts w:hint="eastAsia"/>
                <w:szCs w:val="21"/>
              </w:rPr>
              <w:t>助推社会治理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7522A0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proofErr w:type="gramStart"/>
            <w:r w:rsidRPr="00FF6B7B">
              <w:rPr>
                <w:rFonts w:hint="eastAsia"/>
                <w:szCs w:val="21"/>
              </w:rPr>
              <w:t>董少妮</w:t>
            </w:r>
            <w:proofErr w:type="gramEnd"/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</w:pPr>
            <w:r w:rsidRPr="00FF6B7B">
              <w:rPr>
                <w:rFonts w:hint="eastAsia"/>
                <w:szCs w:val="21"/>
              </w:rPr>
              <w:t>余姚市民政局</w:t>
            </w:r>
          </w:p>
        </w:tc>
      </w:tr>
      <w:tr w:rsidR="00EF3FBD" w:rsidRPr="006C6842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361589" w:rsidRDefault="00EF3FBD" w:rsidP="00552537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543AE3">
              <w:rPr>
                <w:rFonts w:hint="eastAsia"/>
                <w:szCs w:val="21"/>
              </w:rPr>
              <w:t>发挥地方立法的引领和推动作用——精准立法为“名城名都”建设提供法治保障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361589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proofErr w:type="gramStart"/>
            <w:r w:rsidRPr="00543AE3">
              <w:rPr>
                <w:rFonts w:hint="eastAsia"/>
                <w:szCs w:val="21"/>
              </w:rPr>
              <w:t>岳锦辉</w:t>
            </w:r>
            <w:proofErr w:type="gramEnd"/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43AE3">
              <w:rPr>
                <w:rFonts w:ascii="宋体" w:hAnsi="宋体" w:cs="宋体" w:hint="eastAsia"/>
                <w:szCs w:val="21"/>
              </w:rPr>
              <w:t>市人大地方立法</w:t>
            </w:r>
          </w:p>
          <w:p w:rsidR="00EF3FBD" w:rsidRPr="00361589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543AE3">
              <w:rPr>
                <w:rFonts w:ascii="宋体" w:hAnsi="宋体" w:cs="宋体" w:hint="eastAsia"/>
                <w:szCs w:val="21"/>
              </w:rPr>
              <w:t>研究中心</w:t>
            </w:r>
          </w:p>
        </w:tc>
      </w:tr>
      <w:tr w:rsidR="00EF3FBD" w:rsidRPr="006C6842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EF5BF8" w:rsidRDefault="00EF3FBD" w:rsidP="00552537">
            <w:pPr>
              <w:spacing w:line="300" w:lineRule="exact"/>
              <w:rPr>
                <w:szCs w:val="21"/>
              </w:rPr>
            </w:pPr>
            <w:r w:rsidRPr="00140EF4">
              <w:rPr>
                <w:rFonts w:hint="eastAsia"/>
                <w:szCs w:val="21"/>
              </w:rPr>
              <w:t>以史为鉴：被法律形式主义消解的中国传统法文化之现代性反思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EF5BF8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140EF4">
              <w:rPr>
                <w:rFonts w:hint="eastAsia"/>
                <w:szCs w:val="21"/>
              </w:rPr>
              <w:t>张潇芳</w:t>
            </w:r>
            <w:r w:rsidRPr="00140EF4">
              <w:rPr>
                <w:rFonts w:hint="eastAsia"/>
                <w:szCs w:val="21"/>
              </w:rPr>
              <w:t xml:space="preserve">  </w:t>
            </w:r>
            <w:r w:rsidRPr="00140EF4">
              <w:rPr>
                <w:rFonts w:hint="eastAsia"/>
                <w:szCs w:val="21"/>
              </w:rPr>
              <w:t>干盛盛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EF5BF8" w:rsidRDefault="00EF3FBD" w:rsidP="00552537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慈溪市人民法院</w:t>
            </w:r>
          </w:p>
        </w:tc>
      </w:tr>
      <w:tr w:rsidR="00EF3FBD" w:rsidRPr="006C6842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EF5BF8" w:rsidRDefault="00EF3FBD" w:rsidP="00552537">
            <w:pPr>
              <w:spacing w:line="300" w:lineRule="exact"/>
              <w:rPr>
                <w:szCs w:val="21"/>
              </w:rPr>
            </w:pPr>
            <w:r w:rsidRPr="00D27F8A">
              <w:rPr>
                <w:rFonts w:hint="eastAsia"/>
                <w:szCs w:val="21"/>
              </w:rPr>
              <w:t>关于如何发挥司法行政法律服务中心的几点思考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EF5BF8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D27F8A">
              <w:rPr>
                <w:rFonts w:hint="eastAsia"/>
                <w:szCs w:val="21"/>
              </w:rPr>
              <w:t>施得喜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EF5BF8" w:rsidRDefault="00EF3FBD" w:rsidP="00552537">
            <w:pPr>
              <w:widowControl/>
              <w:spacing w:line="300" w:lineRule="exact"/>
              <w:jc w:val="center"/>
            </w:pPr>
            <w:r w:rsidRPr="00D27F8A">
              <w:rPr>
                <w:rFonts w:hint="eastAsia"/>
              </w:rPr>
              <w:t>镇海区司法局</w:t>
            </w:r>
          </w:p>
        </w:tc>
      </w:tr>
      <w:tr w:rsidR="00EF3FBD" w:rsidRPr="006C6842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Default="00EF3FBD" w:rsidP="00552537">
            <w:pPr>
              <w:spacing w:line="300" w:lineRule="exact"/>
              <w:rPr>
                <w:szCs w:val="21"/>
              </w:rPr>
            </w:pPr>
            <w:r w:rsidRPr="00CE6CC4">
              <w:rPr>
                <w:rFonts w:hint="eastAsia"/>
                <w:szCs w:val="21"/>
              </w:rPr>
              <w:t>文明进程视域</w:t>
            </w:r>
            <w:proofErr w:type="gramStart"/>
            <w:r w:rsidRPr="00CE6CC4">
              <w:rPr>
                <w:rFonts w:hint="eastAsia"/>
                <w:szCs w:val="21"/>
              </w:rPr>
              <w:t>下文明</w:t>
            </w:r>
            <w:proofErr w:type="gramEnd"/>
            <w:r w:rsidRPr="00CE6CC4">
              <w:rPr>
                <w:rFonts w:hint="eastAsia"/>
                <w:szCs w:val="21"/>
              </w:rPr>
              <w:t>行为促进立法的思考与实践</w:t>
            </w:r>
            <w:r>
              <w:rPr>
                <w:rFonts w:hint="eastAsia"/>
                <w:szCs w:val="21"/>
              </w:rPr>
              <w:t>——</w:t>
            </w:r>
            <w:r w:rsidRPr="00CE6CC4">
              <w:rPr>
                <w:rFonts w:hint="eastAsia"/>
                <w:szCs w:val="21"/>
              </w:rPr>
              <w:t>基于《宁波市文明行为促进条例》的立法实践</w:t>
            </w:r>
          </w:p>
          <w:p w:rsidR="00EF3FBD" w:rsidRPr="00F763B4" w:rsidRDefault="00EF3FBD" w:rsidP="00552537">
            <w:pPr>
              <w:spacing w:line="300" w:lineRule="exact"/>
              <w:rPr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F763B4" w:rsidRDefault="00EF3FBD" w:rsidP="00552537">
            <w:pPr>
              <w:spacing w:line="300" w:lineRule="exact"/>
              <w:jc w:val="center"/>
              <w:rPr>
                <w:szCs w:val="21"/>
              </w:rPr>
            </w:pPr>
            <w:r w:rsidRPr="00CE6CC4">
              <w:rPr>
                <w:rFonts w:hint="eastAsia"/>
                <w:szCs w:val="21"/>
              </w:rPr>
              <w:t>谢</w:t>
            </w:r>
            <w:r>
              <w:rPr>
                <w:rFonts w:hint="eastAsia"/>
                <w:szCs w:val="21"/>
              </w:rPr>
              <w:t xml:space="preserve">  </w:t>
            </w:r>
            <w:r w:rsidRPr="00CE6CC4">
              <w:rPr>
                <w:rFonts w:hint="eastAsia"/>
                <w:szCs w:val="21"/>
              </w:rPr>
              <w:t>楠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43AE3">
              <w:rPr>
                <w:rFonts w:ascii="宋体" w:hAnsi="宋体" w:cs="宋体" w:hint="eastAsia"/>
                <w:szCs w:val="21"/>
              </w:rPr>
              <w:t>市人大地方立法</w:t>
            </w:r>
          </w:p>
          <w:p w:rsidR="00EF3FBD" w:rsidRPr="00F763B4" w:rsidRDefault="00EF3FBD" w:rsidP="00552537">
            <w:pPr>
              <w:spacing w:line="300" w:lineRule="exact"/>
              <w:jc w:val="center"/>
              <w:rPr>
                <w:szCs w:val="21"/>
              </w:rPr>
            </w:pPr>
            <w:r w:rsidRPr="00543AE3">
              <w:rPr>
                <w:rFonts w:ascii="宋体" w:hAnsi="宋体" w:cs="宋体" w:hint="eastAsia"/>
                <w:szCs w:val="21"/>
              </w:rPr>
              <w:t>研究中心</w:t>
            </w:r>
          </w:p>
        </w:tc>
      </w:tr>
      <w:tr w:rsidR="00EF3FBD" w:rsidRPr="006C6842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EF5BF8" w:rsidRDefault="00EF3FBD" w:rsidP="00552537">
            <w:pPr>
              <w:spacing w:line="300" w:lineRule="exact"/>
              <w:rPr>
                <w:szCs w:val="21"/>
              </w:rPr>
            </w:pPr>
            <w:r w:rsidRPr="0009116D">
              <w:rPr>
                <w:rFonts w:hint="eastAsia"/>
                <w:szCs w:val="21"/>
              </w:rPr>
              <w:t>刍议如何建立有效的错案责任追究制度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EF5BF8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09116D">
              <w:rPr>
                <w:rFonts w:hint="eastAsia"/>
                <w:szCs w:val="21"/>
              </w:rPr>
              <w:t>王利苹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Pr="0009116D" w:rsidRDefault="00EF3FBD" w:rsidP="00552537">
            <w:pPr>
              <w:widowControl/>
              <w:spacing w:line="300" w:lineRule="exact"/>
              <w:jc w:val="center"/>
              <w:rPr>
                <w:color w:val="FF0000"/>
              </w:rPr>
            </w:pPr>
            <w:r w:rsidRPr="00B4789B">
              <w:rPr>
                <w:rFonts w:hint="eastAsia"/>
                <w:szCs w:val="21"/>
              </w:rPr>
              <w:t>慈溪市人民检察院</w:t>
            </w:r>
          </w:p>
        </w:tc>
      </w:tr>
      <w:tr w:rsidR="00EF3FBD" w:rsidRPr="006C6842" w:rsidTr="00552537">
        <w:trPr>
          <w:trHeight w:hRule="exact" w:val="652"/>
        </w:trPr>
        <w:tc>
          <w:tcPr>
            <w:tcW w:w="5954" w:type="dxa"/>
            <w:gridSpan w:val="2"/>
            <w:shd w:val="clear" w:color="auto" w:fill="FFFFFF"/>
            <w:vAlign w:val="center"/>
          </w:tcPr>
          <w:p w:rsidR="00EF3FBD" w:rsidRPr="00EF5BF8" w:rsidRDefault="00EF3FBD" w:rsidP="00552537">
            <w:pPr>
              <w:spacing w:line="300" w:lineRule="exact"/>
              <w:rPr>
                <w:szCs w:val="21"/>
              </w:rPr>
            </w:pPr>
            <w:r w:rsidRPr="0009116D">
              <w:rPr>
                <w:rFonts w:hint="eastAsia"/>
                <w:szCs w:val="21"/>
              </w:rPr>
              <w:t>浅谈“谁执法谁普法”责任制研究——以综合行政执法局为例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EF3FBD" w:rsidRPr="00EF5BF8" w:rsidRDefault="00EF3FBD" w:rsidP="00552537">
            <w:pPr>
              <w:widowControl/>
              <w:spacing w:line="300" w:lineRule="exact"/>
              <w:jc w:val="center"/>
              <w:rPr>
                <w:szCs w:val="21"/>
              </w:rPr>
            </w:pPr>
            <w:proofErr w:type="gramStart"/>
            <w:r w:rsidRPr="0009116D">
              <w:rPr>
                <w:rFonts w:hint="eastAsia"/>
                <w:szCs w:val="21"/>
              </w:rPr>
              <w:t>吴铜良</w:t>
            </w:r>
            <w:proofErr w:type="gramEnd"/>
          </w:p>
        </w:tc>
        <w:tc>
          <w:tcPr>
            <w:tcW w:w="1996" w:type="dxa"/>
            <w:shd w:val="clear" w:color="auto" w:fill="FFFFFF"/>
            <w:vAlign w:val="center"/>
          </w:tcPr>
          <w:p w:rsidR="00EF3FBD" w:rsidRDefault="00EF3FBD" w:rsidP="00552537">
            <w:pPr>
              <w:widowControl/>
              <w:spacing w:line="300" w:lineRule="exact"/>
              <w:jc w:val="center"/>
            </w:pPr>
            <w:proofErr w:type="gramStart"/>
            <w:r w:rsidRPr="0009116D">
              <w:rPr>
                <w:rFonts w:hint="eastAsia"/>
              </w:rPr>
              <w:t>奉化区</w:t>
            </w:r>
            <w:proofErr w:type="gramEnd"/>
            <w:r w:rsidRPr="0009116D">
              <w:rPr>
                <w:rFonts w:hint="eastAsia"/>
              </w:rPr>
              <w:t>综合</w:t>
            </w:r>
          </w:p>
          <w:p w:rsidR="00EF3FBD" w:rsidRPr="00EF5BF8" w:rsidRDefault="00EF3FBD" w:rsidP="00552537">
            <w:pPr>
              <w:widowControl/>
              <w:spacing w:line="300" w:lineRule="exact"/>
              <w:jc w:val="center"/>
            </w:pPr>
            <w:r w:rsidRPr="0009116D">
              <w:rPr>
                <w:rFonts w:hint="eastAsia"/>
              </w:rPr>
              <w:t>行政执法局</w:t>
            </w:r>
          </w:p>
        </w:tc>
      </w:tr>
    </w:tbl>
    <w:p w:rsidR="00EF3FBD" w:rsidRDefault="00EF3FBD" w:rsidP="00EF3FBD">
      <w:pPr>
        <w:rPr>
          <w:szCs w:val="21"/>
        </w:rPr>
      </w:pPr>
    </w:p>
    <w:sectPr w:rsidR="00EF3FBD" w:rsidSect="004A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FBD" w:rsidRDefault="00EF3FBD" w:rsidP="00EF3FBD">
      <w:r>
        <w:separator/>
      </w:r>
    </w:p>
  </w:endnote>
  <w:endnote w:type="continuationSeparator" w:id="0">
    <w:p w:rsidR="00EF3FBD" w:rsidRDefault="00EF3FBD" w:rsidP="00EF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FBD" w:rsidRDefault="00EF3FBD" w:rsidP="00EF3FBD">
      <w:r>
        <w:separator/>
      </w:r>
    </w:p>
  </w:footnote>
  <w:footnote w:type="continuationSeparator" w:id="0">
    <w:p w:rsidR="00EF3FBD" w:rsidRDefault="00EF3FBD" w:rsidP="00EF3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FBD"/>
    <w:rsid w:val="004A1921"/>
    <w:rsid w:val="0057425D"/>
    <w:rsid w:val="00927F95"/>
    <w:rsid w:val="00EF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F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FBD"/>
    <w:rPr>
      <w:sz w:val="18"/>
      <w:szCs w:val="18"/>
    </w:rPr>
  </w:style>
  <w:style w:type="paragraph" w:styleId="a5">
    <w:name w:val="Plain Text"/>
    <w:basedOn w:val="a"/>
    <w:link w:val="Char1"/>
    <w:rsid w:val="00EF3FBD"/>
    <w:pPr>
      <w:spacing w:line="580" w:lineRule="exact"/>
    </w:pPr>
    <w:rPr>
      <w:rFonts w:ascii="宋体" w:eastAsia="仿宋_GB2312" w:hAnsi="Courier New"/>
      <w:spacing w:val="-4"/>
      <w:sz w:val="32"/>
      <w:szCs w:val="20"/>
    </w:rPr>
  </w:style>
  <w:style w:type="character" w:customStyle="1" w:styleId="Char1">
    <w:name w:val="纯文本 Char"/>
    <w:basedOn w:val="a0"/>
    <w:link w:val="a5"/>
    <w:rsid w:val="00EF3FBD"/>
    <w:rPr>
      <w:rFonts w:ascii="宋体" w:eastAsia="仿宋_GB2312" w:hAnsi="Courier New" w:cs="Times New Roman"/>
      <w:spacing w:val="-4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20313;&#23002;4\&#23002;&#21033;&#33721;-&#22522;&#23618;&#27966;&#20986;&#25152;&#22806;&#26469;&#20154;&#21475;&#23545;&#20390;&#26597;&#30772;&#26696;&#30340;&#24433;&#21709;&#20998;&#26512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2018-02-01T08:17:00Z</dcterms:created>
  <dcterms:modified xsi:type="dcterms:W3CDTF">2018-02-01T08:23:00Z</dcterms:modified>
</cp:coreProperties>
</file>